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6109B90" w:rsidR="002509A0" w:rsidRPr="000406CC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0406CC">
        <w:rPr>
          <w:rFonts w:ascii="Helvetica" w:hAnsi="Helvetica"/>
          <w:color w:val="FFFFFF"/>
          <w:sz w:val="27"/>
          <w:szCs w:val="27"/>
        </w:rPr>
        <w:t> </w:t>
      </w:r>
      <w:hyperlink r:id="rId4" w:tgtFrame="_blank" w:history="1">
        <w:r w:rsidR="00D501F7" w:rsidRPr="00D501F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mgj@nt-rt.ru</w:t>
        </w:r>
      </w:hyperlink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4AC8CD01" w:rsidR="00790EB7" w:rsidRPr="00D501F7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01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</w:t>
      </w:r>
      <w:r w:rsidR="002F46F7" w:rsidRPr="00D501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0406CC" w:rsidRPr="00D501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D501F7" w:rsidRPr="00D501F7">
        <w:rPr>
          <w:rFonts w:ascii="Times New Roman" w:hAnsi="Times New Roman" w:cs="Times New Roman"/>
          <w:b/>
          <w:bCs/>
          <w:sz w:val="36"/>
          <w:szCs w:val="36"/>
          <w:lang w:val="ru-RU"/>
        </w:rPr>
        <w:t>MEATAGE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64D92"/>
    <w:rsid w:val="00181B8A"/>
    <w:rsid w:val="001A266B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3504E"/>
    <w:rsid w:val="00D41AE1"/>
    <w:rsid w:val="00D501F7"/>
    <w:rsid w:val="00DC0D23"/>
    <w:rsid w:val="00DD59BD"/>
    <w:rsid w:val="00DF36C4"/>
    <w:rsid w:val="00E200BE"/>
    <w:rsid w:val="00E40F4D"/>
    <w:rsid w:val="00E67280"/>
    <w:rsid w:val="00E7287A"/>
    <w:rsid w:val="00E84257"/>
    <w:rsid w:val="00E85911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mg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Дебис || Опросный лист на электрокипятильники. Карта заказа на плату. Продажа продукции производства завода-изготовителя debis, производитель Россия. Дилер ГКНТ. Поставка Россия, Казахстан.  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MEATAGE || Опросный лист на шкаф для созревания мяса. Карта заказа на лотки. Продажа продукции производства завода-изготовителя меатаге, меатагэ, производитель Китай. Дилер ГКНТ. Поставка Россия, Казахстан.  </dc:title>
  <dc:subject>MEATAGE || Опросный лист на шкаф для созревания мяса. Карта заказа на лотки. Продажа продукции производства завода-изготовителя меатаге, меатагэ, производитель Китай. Дилер ГКНТ. Поставка Россия, Казахстан.  </dc:subject>
  <dc:creator>https://meatage.nt-rt.ru  </dc:creator>
  <cp:keywords/>
  <dc:description/>
  <cp:lastModifiedBy>Александра Моргунова</cp:lastModifiedBy>
  <cp:revision>26</cp:revision>
  <cp:lastPrinted>2023-10-25T10:27:00Z</cp:lastPrinted>
  <dcterms:created xsi:type="dcterms:W3CDTF">2023-08-31T14:19:00Z</dcterms:created>
  <dcterms:modified xsi:type="dcterms:W3CDTF">2023-10-26T10:48:00Z</dcterms:modified>
  <cp:category/>
</cp:coreProperties>
</file>